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04" w:rsidRDefault="00E22B04" w:rsidP="00E22B04">
      <w:pPr>
        <w:widowControl/>
        <w:spacing w:line="560" w:lineRule="exact"/>
        <w:ind w:right="30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</w:p>
    <w:p w:rsidR="00E22B04" w:rsidRDefault="00E22B04" w:rsidP="00E22B04">
      <w:pPr>
        <w:widowControl/>
        <w:shd w:val="clear" w:color="auto" w:fill="FFFFFF"/>
        <w:spacing w:line="576" w:lineRule="exact"/>
        <w:jc w:val="center"/>
        <w:rPr>
          <w:rFonts w:ascii="黑体" w:eastAsia="黑体" w:hAnsi="黑体" w:cs="方正小标宋简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ascii="黑体" w:eastAsia="黑体" w:hAnsi="黑体" w:cs="方正小标宋简体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河南农业大学农学院</w:t>
      </w:r>
    </w:p>
    <w:p w:rsidR="00E22B04" w:rsidRDefault="00E22B04" w:rsidP="00E22B04">
      <w:pPr>
        <w:widowControl/>
        <w:shd w:val="clear" w:color="auto" w:fill="FFFFFF"/>
        <w:spacing w:line="576" w:lineRule="exact"/>
        <w:jc w:val="center"/>
        <w:rPr>
          <w:rFonts w:ascii="黑体" w:eastAsia="黑体" w:hAnsi="黑体" w:cs="方正小标宋简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黑体" w:eastAsia="黑体" w:hAnsi="黑体" w:cs="方正小标宋简体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2022年申请考核制博士研究生招生考核</w:t>
      </w:r>
    </w:p>
    <w:p w:rsidR="00E22B04" w:rsidRDefault="00E22B04" w:rsidP="00E22B04">
      <w:pPr>
        <w:widowControl/>
        <w:shd w:val="clear" w:color="auto" w:fill="FFFFFF"/>
        <w:spacing w:line="576" w:lineRule="exact"/>
        <w:jc w:val="center"/>
        <w:rPr>
          <w:rFonts w:ascii="黑体" w:eastAsia="黑体" w:hAnsi="黑体" w:cs="方正小标宋简体"/>
          <w:b/>
          <w:bCs/>
          <w:color w:val="000000"/>
          <w:sz w:val="44"/>
          <w:szCs w:val="44"/>
        </w:rPr>
      </w:pPr>
      <w:r>
        <w:rPr>
          <w:rFonts w:ascii="黑体" w:eastAsia="黑体" w:hAnsi="黑体" w:cs="方正小标宋简体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考生须知</w:t>
      </w:r>
    </w:p>
    <w:bookmarkEnd w:id="0"/>
    <w:p w:rsidR="00E22B04" w:rsidRDefault="00E22B04" w:rsidP="00E22B04">
      <w:pPr>
        <w:pStyle w:val="a3"/>
        <w:widowControl/>
        <w:spacing w:beforeAutospacing="0" w:afterAutospacing="0" w:line="315" w:lineRule="atLeast"/>
        <w:ind w:firstLine="645"/>
        <w:jc w:val="both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</w:p>
    <w:p w:rsidR="00E22B04" w:rsidRDefault="00E22B04" w:rsidP="00E22B04">
      <w:pPr>
        <w:pStyle w:val="a3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根据教育部、学校文件要求，结合我院实际，为充分保障师生健康和安全，2022年博士研究生招生考核采取网络远程方式进行。考核工作于2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年5月中下旬启动，具体日程安排详见考核细则和有关通知，请参加考核考生按以下要求做好相关准备。</w:t>
      </w:r>
    </w:p>
    <w:p w:rsidR="00E22B04" w:rsidRDefault="00E22B04" w:rsidP="00E22B04">
      <w:pPr>
        <w:pStyle w:val="a3"/>
        <w:widowControl/>
        <w:spacing w:beforeLines="50" w:before="156" w:beforeAutospacing="0" w:afterLines="50" w:after="156" w:afterAutospacing="0" w:line="576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sz w:val="32"/>
          <w:szCs w:val="32"/>
          <w:shd w:val="clear" w:color="auto" w:fill="FFFFFF"/>
        </w:rPr>
        <w:t>一、设备、网络及环境要求</w:t>
      </w:r>
    </w:p>
    <w:p w:rsidR="00E22B04" w:rsidRDefault="00E22B04" w:rsidP="00E22B04">
      <w:pPr>
        <w:pStyle w:val="a3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考核拟采用“双机位”视频模式，请考生需准备远程考核所需2台手机（或1台电脑、1台手机）等硬件设备，考核前按学院通知要求进行在线测试，以保证考核正常进行。</w:t>
      </w:r>
    </w:p>
    <w:p w:rsidR="00E22B04" w:rsidRDefault="00E22B04" w:rsidP="00E22B04">
      <w:pPr>
        <w:pStyle w:val="a3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1.用于面试的设备【主机位】：1台笔记本电脑、台式机或手机（需带有摄像头、麦克风功能）。</w:t>
      </w:r>
    </w:p>
    <w:p w:rsidR="00E22B04" w:rsidRDefault="00E22B04" w:rsidP="00E22B04">
      <w:pPr>
        <w:pStyle w:val="a3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2.用于监控面试环境的设备【辅机位】：1部手机（需带有摄像头功能）。</w:t>
      </w:r>
    </w:p>
    <w:p w:rsidR="00E22B04" w:rsidRDefault="00E22B04" w:rsidP="00E22B04">
      <w:pPr>
        <w:pStyle w:val="a3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3.网络良好能满足考核要求，需保障有线宽带网、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W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i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fi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4G/5G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网络等至少两种网络条件。主机位和辅机位用不同的网络连接（如：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主机位用有线宽带或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W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i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fi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，辅机位则用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4G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网络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）；建议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使用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4G/5G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的手机流量或稳定的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W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i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fi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网络完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成考核全过程。</w:t>
      </w:r>
    </w:p>
    <w:p w:rsidR="00E22B04" w:rsidRDefault="00E22B04" w:rsidP="00E22B04">
      <w:pPr>
        <w:pStyle w:val="a3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4.独立、无干扰的考核房间，光线适宜，安静，不逆光。不能有任何考核相关资料，不得有其他人在场。</w:t>
      </w:r>
    </w:p>
    <w:p w:rsidR="00E22B04" w:rsidRDefault="00E22B04" w:rsidP="00E22B04">
      <w:pPr>
        <w:pStyle w:val="a3"/>
        <w:widowControl/>
        <w:spacing w:beforeLines="50" w:before="156" w:beforeAutospacing="0" w:afterLines="50" w:after="156" w:afterAutospacing="0" w:line="576" w:lineRule="exact"/>
        <w:ind w:firstLineChars="200" w:firstLine="640"/>
        <w:rPr>
          <w:rFonts w:ascii="黑体" w:eastAsia="黑体" w:hAnsi="黑体" w:cs="宋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000000"/>
          <w:sz w:val="32"/>
          <w:szCs w:val="32"/>
          <w:shd w:val="clear" w:color="auto" w:fill="FFFFFF"/>
        </w:rPr>
        <w:lastRenderedPageBreak/>
        <w:t>二、参加网络远程考核考生需准备的用品</w:t>
      </w:r>
    </w:p>
    <w:p w:rsidR="00E22B04" w:rsidRDefault="00E22B04" w:rsidP="00E22B04">
      <w:pPr>
        <w:pStyle w:val="a3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1.本人有效的二代居民身份证；</w:t>
      </w:r>
    </w:p>
    <w:p w:rsidR="00E22B04" w:rsidRDefault="00E22B04" w:rsidP="00E22B04">
      <w:pPr>
        <w:pStyle w:val="a3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2.黑色签字笔和空白A4纸若干。</w:t>
      </w:r>
    </w:p>
    <w:p w:rsidR="00E22B04" w:rsidRDefault="00E22B04" w:rsidP="00E22B04">
      <w:pPr>
        <w:pStyle w:val="a3"/>
        <w:widowControl/>
        <w:spacing w:beforeLines="50" w:before="156" w:beforeAutospacing="0" w:afterLines="50" w:after="156" w:afterAutospacing="0" w:line="576" w:lineRule="exact"/>
        <w:ind w:firstLineChars="200" w:firstLine="640"/>
        <w:rPr>
          <w:rFonts w:ascii="黑体" w:eastAsia="黑体" w:hAnsi="黑体" w:cs="宋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000000"/>
          <w:sz w:val="32"/>
          <w:szCs w:val="32"/>
          <w:shd w:val="clear" w:color="auto" w:fill="FFFFFF"/>
        </w:rPr>
        <w:t>三、考生网上报到并预演</w:t>
      </w:r>
    </w:p>
    <w:p w:rsidR="00E22B04" w:rsidRDefault="00E22B04" w:rsidP="00E22B04">
      <w:pPr>
        <w:pStyle w:val="a3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学院提前:1～2天通知考生登录演练，考生亦可自行登录系统熟悉在线考核流程。</w:t>
      </w:r>
    </w:p>
    <w:p w:rsidR="00E22B04" w:rsidRDefault="00E22B04" w:rsidP="00E22B04">
      <w:pPr>
        <w:pStyle w:val="a3"/>
        <w:widowControl/>
        <w:spacing w:beforeLines="50" w:before="156" w:beforeAutospacing="0" w:afterLines="50" w:after="156" w:afterAutospacing="0" w:line="576" w:lineRule="exact"/>
        <w:ind w:firstLineChars="200" w:firstLine="640"/>
        <w:rPr>
          <w:rFonts w:ascii="黑体" w:eastAsia="黑体" w:hAnsi="黑体" w:cs="宋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000000"/>
          <w:sz w:val="32"/>
          <w:szCs w:val="32"/>
          <w:shd w:val="clear" w:color="auto" w:fill="FFFFFF"/>
        </w:rPr>
        <w:t>四、考生参加网络远程考核的注意事项</w:t>
      </w:r>
    </w:p>
    <w:p w:rsidR="00E22B04" w:rsidRDefault="00E22B04" w:rsidP="00E22B04">
      <w:pPr>
        <w:pStyle w:val="a3"/>
        <w:widowControl/>
        <w:spacing w:beforeAutospacing="0" w:afterAutospacing="0" w:line="576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1.诚信考核。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请考生提前认真阅读教育部《2022年全国硕士研究生招生工作管理规定》《国家教育考试违规处理办法》《中华人民共和国刑法修正案（九）》以及我校发布的相关招考信息。考生须确保提交材料真实和考核过程诚信。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考核过程中有违规行为的考生，一经查实，即按照规定严肃处理，取消录取资格，记入《考生考试诚信档案》。入学后3个月内，我校将按照《普通高等学校学生管理规定》有关要求，对所有考生资格进行全面复查。复查不合格的，取消学籍；情节严重的，移交有关部门调查处理。</w:t>
      </w:r>
    </w:p>
    <w:p w:rsidR="00E22B04" w:rsidRDefault="00E22B04" w:rsidP="00E22B04">
      <w:pPr>
        <w:pStyle w:val="a3"/>
        <w:widowControl/>
        <w:spacing w:beforeAutospacing="0" w:afterAutospacing="0" w:line="576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2.安装调试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。保证设备电量充足，网络连接正常。选择固定机位进行拍摄，建议使用手机支架或能稳定固定手机的方式，避免遇到来电、震动等情况，致使手机跌落。考核全程要关闭手机通话、录音、录屏、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直播、外放音乐、闹钟等可能影响面试的应用程序。考生端两台设备均开启摄像头。</w:t>
      </w:r>
    </w:p>
    <w:p w:rsidR="00E22B04" w:rsidRDefault="00E22B04" w:rsidP="00E22B04">
      <w:pPr>
        <w:pStyle w:val="a3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【主机位】：一台手机（或电脑）用于面试时考生与考官互动，考生本人正对手机摄像头，保持坐姿端正，面部、上半身及双手在画面中清晰可见。考生不得遮挡面部、耳朵等部位，不得佩戴耳饰、帽子、墨镜、口罩等，考核全程考生应保持注视摄像头，视线不得离开，不得中途离场。</w:t>
      </w:r>
    </w:p>
    <w:p w:rsidR="00E22B04" w:rsidRDefault="00E22B04" w:rsidP="00E22B04">
      <w:pPr>
        <w:pStyle w:val="a3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【辅机位】：另一台手机摄像头从考生后方成45°拍摄，要保证考生【主机位】屏幕能清晰地被考核专家组看到。</w:t>
      </w:r>
    </w:p>
    <w:p w:rsidR="00E22B04" w:rsidRDefault="00E22B04" w:rsidP="00E22B04">
      <w:pPr>
        <w:pStyle w:val="a3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【网络要求】：请选择手机信号良好的位置进行考核，考生可用手机访问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www.speedtest.cn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进行测速，上传、下载网速要能稳定在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5 Mbps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及以上。如使用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W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i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fi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网络考试，请特别注意网速情况，避免过多人员共享一个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W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i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fi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路由器而导致网络不稳定。</w:t>
      </w:r>
    </w:p>
    <w:p w:rsidR="00E22B04" w:rsidRDefault="00E22B04" w:rsidP="00E22B04">
      <w:pPr>
        <w:pStyle w:val="a3"/>
        <w:widowControl/>
        <w:spacing w:beforeAutospacing="0" w:afterAutospacing="0" w:line="576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3.审查核验。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考核前，考生在规定时间按照招生单位要求，完成随机抽取考核次序，登录指定考核平台会议室，并配合完成周围环境检查和随身物品检查等。正式开考前，面部正对【主机位】摄像头，向二级招生单位工作人员展示本人有效身份证件和初试准考证，学校将利用技术平台实行“人脸识别、人证识别”，并进行综合比对，通过后进入正式面试环节。</w:t>
      </w:r>
    </w:p>
    <w:p w:rsidR="00E22B04" w:rsidRDefault="00E22B04" w:rsidP="00E22B04">
      <w:pPr>
        <w:pStyle w:val="a3"/>
        <w:widowControl/>
        <w:spacing w:beforeAutospacing="0" w:afterAutospacing="0" w:line="576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4.突发情况。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考核过程中，如遇网络或信号等原因造成的通信效果不佳或中断等故障时，考生须立即联系考核小组工作人员，按照要求启动应急预案。</w:t>
      </w:r>
    </w:p>
    <w:p w:rsidR="00E22B04" w:rsidRDefault="00E22B04" w:rsidP="00E22B04">
      <w:pPr>
        <w:pStyle w:val="a3"/>
        <w:widowControl/>
        <w:spacing w:beforeAutospacing="0" w:afterAutospacing="0" w:line="576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5.过程监管。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考核是国家研究生招生考试的一部分，考核内容属于国家机密级。考核过程中禁止缩屏、录音、录像、录屏和直播，禁止泄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露或公布考核相关信息；考核全程只允许考生一人在面试房间，禁止他人进出。若有违反，视同作弊。</w:t>
      </w:r>
    </w:p>
    <w:p w:rsidR="00E22B04" w:rsidRDefault="00E22B04" w:rsidP="00E22B04">
      <w:pPr>
        <w:pStyle w:val="a3"/>
        <w:widowControl/>
        <w:spacing w:beforeLines="50" w:before="156" w:beforeAutospacing="0" w:afterLines="50" w:after="156" w:afterAutospacing="0" w:line="576" w:lineRule="exact"/>
        <w:ind w:firstLineChars="200" w:firstLine="640"/>
        <w:rPr>
          <w:rFonts w:ascii="黑体" w:eastAsia="黑体" w:hAnsi="黑体" w:cs="宋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000000"/>
          <w:sz w:val="32"/>
          <w:szCs w:val="32"/>
          <w:shd w:val="clear" w:color="auto" w:fill="FFFFFF"/>
        </w:rPr>
        <w:t>五、其他注意事项</w:t>
      </w:r>
    </w:p>
    <w:p w:rsidR="00E22B04" w:rsidRDefault="00E22B04" w:rsidP="00E22B04">
      <w:pPr>
        <w:pStyle w:val="a3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1.严格按照通知规定的时间参加考核。</w:t>
      </w:r>
    </w:p>
    <w:p w:rsidR="00E22B04" w:rsidRDefault="00E22B04" w:rsidP="00E22B04">
      <w:pPr>
        <w:pStyle w:val="a3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.考核期间，考生应保持注视摄像头，视线不得离开；不得手持手机进行考试；不得使用耳机；不得接听电话；不得采用任何方式变声、更改人像；不得使用虚拟背景、更换视频背景；不得以任何方式查阅资料或接收其他信息。</w:t>
      </w:r>
    </w:p>
    <w:p w:rsidR="00E22B04" w:rsidRDefault="00E22B04" w:rsidP="00E22B04">
      <w:pPr>
        <w:pStyle w:val="a3"/>
        <w:widowControl/>
        <w:spacing w:beforeAutospacing="0" w:afterAutospacing="0" w:line="576" w:lineRule="exact"/>
        <w:ind w:firstLineChars="200" w:firstLine="640"/>
        <w:jc w:val="both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3.考核结束后，学院会尽快告知考生考核结果。待考核工作结束后，拟录取名单将统一在农学院官网进行公示。</w:t>
      </w:r>
    </w:p>
    <w:p w:rsidR="0007066C" w:rsidRPr="00E22B04" w:rsidRDefault="00E22B04"/>
    <w:sectPr w:rsidR="0007066C" w:rsidRPr="00E22B04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04"/>
    <w:rsid w:val="005114D7"/>
    <w:rsid w:val="00962591"/>
    <w:rsid w:val="00E2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E1B84-4744-457C-A8F4-B6F54CE1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22B04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ghh</dc:creator>
  <cp:keywords/>
  <dc:description/>
  <cp:lastModifiedBy>ghh</cp:lastModifiedBy>
  <cp:revision>1</cp:revision>
  <dcterms:created xsi:type="dcterms:W3CDTF">2022-05-19T10:12:00Z</dcterms:created>
  <dcterms:modified xsi:type="dcterms:W3CDTF">2022-05-19T10:12:00Z</dcterms:modified>
</cp:coreProperties>
</file>