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36BF" w14:textId="5DDC1B38" w:rsidR="009C6682" w:rsidRPr="006728E1" w:rsidRDefault="001C2F04" w:rsidP="006728E1">
      <w:pPr>
        <w:spacing w:line="600" w:lineRule="exact"/>
        <w:jc w:val="left"/>
        <w:rPr>
          <w:rFonts w:ascii="方正小标宋简体" w:eastAsia="方正小标宋简体" w:hAnsi="黑体" w:cs="Times New Roman"/>
          <w:b/>
          <w:spacing w:val="34"/>
          <w:kern w:val="0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noProof/>
          <w:color w:val="333333"/>
          <w:kern w:val="0"/>
          <w:sz w:val="44"/>
          <w:szCs w:val="44"/>
        </w:rPr>
        <w:drawing>
          <wp:anchor distT="0" distB="0" distL="114935" distR="114935" simplePos="0" relativeHeight="251659264" behindDoc="1" locked="0" layoutInCell="1" allowOverlap="1" wp14:anchorId="19F2FD39" wp14:editId="19E92B88">
            <wp:simplePos x="0" y="0"/>
            <wp:positionH relativeFrom="column">
              <wp:posOffset>-896620</wp:posOffset>
            </wp:positionH>
            <wp:positionV relativeFrom="page">
              <wp:posOffset>-16510</wp:posOffset>
            </wp:positionV>
            <wp:extent cx="7557770" cy="10692765"/>
            <wp:effectExtent l="0" t="0" r="0" b="0"/>
            <wp:wrapNone/>
            <wp:docPr id="100" name="图片 100" descr="G:/桌面/农学院稿纸.png农学院稿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G:/桌面/农学院稿纸.png农学院稿纸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：会议日程</w:t>
      </w:r>
      <w:r>
        <w:rPr>
          <w:rFonts w:ascii="Times New Roman" w:eastAsia="方正小标宋简体" w:hAnsi="Times New Roman" w:cs="Times New Roman" w:hint="eastAsia"/>
          <w:noProof/>
          <w:color w:val="333333"/>
          <w:kern w:val="0"/>
          <w:sz w:val="44"/>
          <w:szCs w:val="44"/>
        </w:rPr>
        <w:drawing>
          <wp:anchor distT="0" distB="0" distL="114935" distR="114935" simplePos="0" relativeHeight="251662336" behindDoc="1" locked="0" layoutInCell="1" allowOverlap="1" wp14:anchorId="0B1EA7D6" wp14:editId="321968BA">
            <wp:simplePos x="0" y="0"/>
            <wp:positionH relativeFrom="column">
              <wp:posOffset>-896620</wp:posOffset>
            </wp:positionH>
            <wp:positionV relativeFrom="page">
              <wp:posOffset>-10160</wp:posOffset>
            </wp:positionV>
            <wp:extent cx="7557770" cy="10692765"/>
            <wp:effectExtent l="0" t="0" r="0" b="0"/>
            <wp:wrapNone/>
            <wp:docPr id="15" name="图片 15" descr="G:/桌面/农学院稿纸.png农学院稿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/桌面/农学院稿纸.png农学院稿纸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68"/>
        <w:gridCol w:w="4165"/>
        <w:gridCol w:w="1512"/>
        <w:gridCol w:w="969"/>
      </w:tblGrid>
      <w:tr w:rsidR="009C6682" w14:paraId="1D3BD0EA" w14:textId="77777777">
        <w:trPr>
          <w:trHeight w:val="103"/>
          <w:tblHeader/>
          <w:jc w:val="center"/>
        </w:trPr>
        <w:tc>
          <w:tcPr>
            <w:tcW w:w="2368" w:type="dxa"/>
            <w:gridSpan w:val="2"/>
            <w:shd w:val="clear" w:color="auto" w:fill="auto"/>
            <w:vAlign w:val="center"/>
          </w:tcPr>
          <w:p w14:paraId="21EC23D1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B26C80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安排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D4190C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地点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D1A1D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召集人</w:t>
            </w:r>
          </w:p>
        </w:tc>
      </w:tr>
      <w:tr w:rsidR="009C6682" w14:paraId="58D6F7AD" w14:textId="77777777">
        <w:trPr>
          <w:trHeight w:val="1048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ACA5FE0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0CCD70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全天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D634D9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专家报到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A560D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龙子</w:t>
            </w:r>
            <w:proofErr w:type="gramStart"/>
            <w:r>
              <w:rPr>
                <w:rStyle w:val="font31"/>
                <w:rFonts w:hint="default"/>
                <w:lang w:bidi="ar"/>
              </w:rPr>
              <w:t>湖仟那元熙</w:t>
            </w:r>
            <w:proofErr w:type="gramEnd"/>
            <w:r>
              <w:rPr>
                <w:rStyle w:val="font31"/>
                <w:rFonts w:hint="default"/>
                <w:lang w:bidi="ar"/>
              </w:rPr>
              <w:t>酒店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4810C05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吴刘记</w:t>
            </w:r>
            <w:proofErr w:type="gramEnd"/>
          </w:p>
          <w:p w14:paraId="25B6F595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王桂凤</w:t>
            </w:r>
          </w:p>
          <w:p w14:paraId="76F81FD4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苟明月</w:t>
            </w:r>
          </w:p>
          <w:p w14:paraId="27EA0BE4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徐佳亮</w:t>
            </w:r>
            <w:proofErr w:type="gramEnd"/>
          </w:p>
        </w:tc>
      </w:tr>
      <w:tr w:rsidR="009C6682" w14:paraId="7BEE7EA0" w14:textId="77777777">
        <w:trPr>
          <w:trHeight w:val="90"/>
          <w:jc w:val="center"/>
        </w:trPr>
        <w:tc>
          <w:tcPr>
            <w:tcW w:w="9014" w:type="dxa"/>
            <w:gridSpan w:val="5"/>
            <w:shd w:val="clear" w:color="auto" w:fill="auto"/>
            <w:vAlign w:val="center"/>
          </w:tcPr>
          <w:p w14:paraId="49E89D7C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C6682" w14:paraId="4B81DB1B" w14:textId="77777777">
        <w:trPr>
          <w:trHeight w:val="588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077CC580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8B17F4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8:30-8:50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C6C1D49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开幕式致辞</w:t>
            </w:r>
          </w:p>
          <w:p w14:paraId="4AAC3B3B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玉米新品种转让签约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C692BBC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79BFBB50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校领导</w:t>
            </w:r>
          </w:p>
        </w:tc>
      </w:tr>
      <w:tr w:rsidR="009C6682" w14:paraId="041625CC" w14:textId="77777777">
        <w:trPr>
          <w:trHeight w:val="134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FBF7C24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00A490C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8:50-9:00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5A10E4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合影留念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AD871F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图书馆门前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522582C2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023811C4" w14:textId="77777777">
        <w:trPr>
          <w:trHeight w:val="9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0B4A400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14:paraId="0D048A3E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C6682" w14:paraId="0C06931E" w14:textId="77777777">
        <w:trPr>
          <w:trHeight w:val="67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C0E4A3F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0B4315A7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9:00-9:30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7A26C14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 xml:space="preserve">Steven P. Briggs </w:t>
            </w:r>
            <w:r>
              <w:rPr>
                <w:rStyle w:val="font31"/>
                <w:rFonts w:hint="default"/>
                <w:lang w:bidi="ar"/>
              </w:rPr>
              <w:t>院士（</w:t>
            </w:r>
            <w:r>
              <w:rPr>
                <w:rStyle w:val="font21"/>
                <w:rFonts w:eastAsia="宋体"/>
                <w:lang w:bidi="ar"/>
              </w:rPr>
              <w:t>UC San Diego</w:t>
            </w:r>
            <w:r>
              <w:rPr>
                <w:rStyle w:val="font31"/>
                <w:rFonts w:hint="default"/>
                <w:lang w:bidi="ar"/>
              </w:rPr>
              <w:t>）线上</w:t>
            </w:r>
          </w:p>
          <w:p w14:paraId="1D190EE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Biomarker associations with maize heterosis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55CE936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  <w:p w14:paraId="386BB926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腾讯会议</w:t>
            </w:r>
            <w:proofErr w:type="gramEnd"/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17AABC4D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徐云碧</w:t>
            </w:r>
            <w:proofErr w:type="gramEnd"/>
          </w:p>
        </w:tc>
      </w:tr>
      <w:tr w:rsidR="009C6682" w14:paraId="62D812DC" w14:textId="77777777">
        <w:trPr>
          <w:trHeight w:val="105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346A1C3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77B8BB0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9:30-10:00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4ED2D2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 xml:space="preserve">David Jackson </w:t>
            </w:r>
            <w:r>
              <w:rPr>
                <w:rStyle w:val="font31"/>
                <w:rFonts w:hint="default"/>
                <w:lang w:bidi="ar"/>
              </w:rPr>
              <w:t>教授（</w:t>
            </w:r>
            <w:r>
              <w:rPr>
                <w:rStyle w:val="font21"/>
                <w:rFonts w:eastAsia="宋体"/>
                <w:lang w:bidi="ar"/>
              </w:rPr>
              <w:t>Cold Spring Harbor Laboratory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  <w:p w14:paraId="19EA1101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From single cells to maize ears</w:t>
            </w:r>
            <w:r>
              <w:rPr>
                <w:rStyle w:val="font31"/>
                <w:rFonts w:hint="default"/>
                <w:lang w:bidi="ar"/>
              </w:rPr>
              <w:t>：</w:t>
            </w:r>
            <w:r>
              <w:rPr>
                <w:rStyle w:val="font21"/>
                <w:rFonts w:eastAsia="宋体"/>
                <w:lang w:bidi="ar"/>
              </w:rPr>
              <w:t>new insights into yield related traits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39B130D" w14:textId="77777777" w:rsidR="009C6682" w:rsidRDefault="009C6682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F36C2B3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D536504" w14:textId="77777777">
        <w:trPr>
          <w:trHeight w:val="73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65866DA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86E865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10:00-10:30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325C7CD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李建生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（中国农业大学）</w:t>
            </w:r>
          </w:p>
          <w:p w14:paraId="7B6EBC6A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玉米增产基因挖掘与利用研究进展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23F3082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D34CAC3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38D8BEA2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35743E9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D52C58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10:30-10:40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7E12F89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茶歇</w:t>
            </w:r>
            <w:proofErr w:type="gramEnd"/>
          </w:p>
        </w:tc>
      </w:tr>
      <w:tr w:rsidR="009C6682" w14:paraId="1E6C463D" w14:textId="77777777">
        <w:trPr>
          <w:trHeight w:val="77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E1622CB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6241ACB2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10:40-11:10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C8B18AF" w14:textId="516FB982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徐云碧</w:t>
            </w:r>
            <w:proofErr w:type="gramEnd"/>
            <w:r w:rsidR="001D3B42">
              <w:rPr>
                <w:rStyle w:val="font31"/>
                <w:rFonts w:hint="default"/>
                <w:lang w:bidi="ar"/>
              </w:rPr>
              <w:t xml:space="preserve"> 研究员</w:t>
            </w:r>
            <w:r>
              <w:rPr>
                <w:rStyle w:val="font31"/>
                <w:rFonts w:hint="default"/>
                <w:lang w:bidi="ar"/>
              </w:rPr>
              <w:t>（中国农业科学院作物科学研究所）</w:t>
            </w:r>
          </w:p>
          <w:p w14:paraId="4F3EBA41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环境组学与生物种业创新和发展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47C30CC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1B68CC24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汤继华</w:t>
            </w:r>
          </w:p>
        </w:tc>
      </w:tr>
      <w:tr w:rsidR="009C6682" w14:paraId="62C222CC" w14:textId="77777777">
        <w:trPr>
          <w:trHeight w:val="97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ACF5EBD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40724490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11:10-11:40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ABD2239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王国英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（中国农业科学院作物科学研究所）</w:t>
            </w:r>
          </w:p>
          <w:p w14:paraId="44D6E3B6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Research and Application of Transgenic Maize in China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2EA927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C018E6F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7F10533" w14:textId="77777777">
        <w:trPr>
          <w:trHeight w:val="58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CBDE139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B761DE0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11:40-12:10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D64EFD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陈泽辉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研究员（贵州省农业科学院）</w:t>
            </w:r>
          </w:p>
          <w:p w14:paraId="5452FB2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玉米热带种质的应用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E79E96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5FBCCE9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1CE6B44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461476C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14:paraId="32FDE888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午餐</w:t>
            </w:r>
          </w:p>
        </w:tc>
      </w:tr>
      <w:tr w:rsidR="009C6682" w14:paraId="33EA128D" w14:textId="77777777">
        <w:trPr>
          <w:trHeight w:val="62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76F602F1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6DBBF5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14:00-14:30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747C305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严建兵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教授（华中农业大学）</w:t>
            </w:r>
          </w:p>
          <w:p w14:paraId="271177ED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玉米的起源进化之谜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432822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00B8282E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徐明良</w:t>
            </w:r>
          </w:p>
        </w:tc>
      </w:tr>
      <w:tr w:rsidR="009C6682" w14:paraId="685FA62B" w14:textId="77777777">
        <w:trPr>
          <w:trHeight w:val="647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5D67AA6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002C05F7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14:30-15:00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3ED93D2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谭保才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（山东大学）</w:t>
            </w:r>
          </w:p>
          <w:p w14:paraId="3C4CB6E2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RNA Editing in Plant Mitochondria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610CAED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D45C33C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3B427978" w14:textId="77777777">
        <w:trPr>
          <w:trHeight w:val="563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876A380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A6B4436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15:00-15:30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02495DF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陈绍江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（中国农业大学）</w:t>
            </w:r>
          </w:p>
          <w:p w14:paraId="5696661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作物育种工程化新技术与新异地培育思考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2D6CD7A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6595B4B5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61473133" w14:textId="77777777">
        <w:trPr>
          <w:trHeight w:val="90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03AB1C9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6C3208B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15:30-16:00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6C45AFF" w14:textId="462C8891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巫永睿</w:t>
            </w:r>
            <w:r w:rsidR="001D3B42"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</w:p>
          <w:p w14:paraId="15E3E372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全株高蛋白玉米育种的分子遗传基础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2995B16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048508E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38941495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33754A9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CB796C8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16:00-16:10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2A206A20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茶歇</w:t>
            </w:r>
            <w:proofErr w:type="gramEnd"/>
          </w:p>
        </w:tc>
      </w:tr>
      <w:tr w:rsidR="009C6682" w14:paraId="2A70C937" w14:textId="77777777">
        <w:trPr>
          <w:trHeight w:val="790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23E6727F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AC327DC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16:10-16:40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14:paraId="0BDD05D5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 xml:space="preserve">Hakim Mireau </w:t>
            </w:r>
            <w:r>
              <w:rPr>
                <w:rStyle w:val="font31"/>
                <w:rFonts w:hint="default"/>
                <w:lang w:bidi="ar"/>
              </w:rPr>
              <w:t>教授 （</w:t>
            </w:r>
            <w:r>
              <w:rPr>
                <w:rStyle w:val="font21"/>
                <w:rFonts w:eastAsia="宋体"/>
                <w:lang w:bidi="ar"/>
              </w:rPr>
              <w:t>French Nationa</w:t>
            </w:r>
            <w:r>
              <w:rPr>
                <w:rFonts w:ascii="Times New Roman" w:eastAsia="方正小标宋简体" w:hAnsi="Times New Roman" w:cs="Times New Roman" w:hint="eastAsia"/>
                <w:noProof/>
                <w:color w:val="333333"/>
                <w:kern w:val="0"/>
                <w:sz w:val="44"/>
                <w:szCs w:val="44"/>
              </w:rPr>
              <w:drawing>
                <wp:anchor distT="0" distB="0" distL="114935" distR="114935" simplePos="0" relativeHeight="251663360" behindDoc="1" locked="0" layoutInCell="1" allowOverlap="1" wp14:anchorId="13D372F4" wp14:editId="31EDA3C7">
                  <wp:simplePos x="0" y="0"/>
                  <wp:positionH relativeFrom="column">
                    <wp:posOffset>-2486660</wp:posOffset>
                  </wp:positionH>
                  <wp:positionV relativeFrom="page">
                    <wp:posOffset>-2034540</wp:posOffset>
                  </wp:positionV>
                  <wp:extent cx="7557770" cy="10692765"/>
                  <wp:effectExtent l="0" t="0" r="0" b="0"/>
                  <wp:wrapNone/>
                  <wp:docPr id="16" name="图片 16" descr="G:/桌面/农学院稿纸.png农学院稿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G:/桌面/农学院稿纸.png农学院稿纸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70" cy="1069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21"/>
                <w:rFonts w:eastAsia="宋体"/>
                <w:lang w:bidi="ar"/>
              </w:rPr>
              <w:t>l Institute for Agriculture, Food, and Environment (INRAE)</w:t>
            </w:r>
            <w:r>
              <w:rPr>
                <w:rStyle w:val="font31"/>
                <w:rFonts w:hint="default"/>
                <w:lang w:bidi="ar"/>
              </w:rPr>
              <w:t>）线上</w:t>
            </w:r>
          </w:p>
          <w:p w14:paraId="393566DD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The OGU-INRA cytoplasmic male sterility system in rapeseed: From genes to molecular functions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50B805C0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  <w:p w14:paraId="3EC16BF2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腾讯会议</w:t>
            </w:r>
            <w:proofErr w:type="gramEnd"/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1D56EA8C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严建兵</w:t>
            </w:r>
          </w:p>
        </w:tc>
      </w:tr>
      <w:tr w:rsidR="009C6682" w14:paraId="64F330BF" w14:textId="77777777">
        <w:trPr>
          <w:trHeight w:val="31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3E3F9FA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BF9D21A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16:40-17:10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14:paraId="59FDE099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徐明良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（中国农业大学）</w:t>
            </w:r>
          </w:p>
          <w:p w14:paraId="7B9E2D69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Style w:val="font21"/>
                <w:rFonts w:eastAsia="宋体"/>
                <w:lang w:bidi="ar"/>
              </w:rPr>
              <w:t>ZmWAKL</w:t>
            </w:r>
            <w:proofErr w:type="spellEnd"/>
            <w:r>
              <w:rPr>
                <w:rStyle w:val="font21"/>
                <w:rFonts w:eastAsia="宋体"/>
                <w:lang w:bidi="ar"/>
              </w:rPr>
              <w:t>-mediated immunity underlies quantitative disease resistance to gray leaf spot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E41218F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3B15413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07E24326" w14:textId="77777777">
        <w:trPr>
          <w:trHeight w:val="31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0A1F30A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FF5B6CD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17:10-17:40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14:paraId="5072AD1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秦</w:t>
            </w:r>
            <w:r>
              <w:rPr>
                <w:rStyle w:val="font2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峰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（中国农业大学）</w:t>
            </w:r>
          </w:p>
          <w:p w14:paraId="5A67244B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Genetic Dissection and Gene Cloning of Drought Resistance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1E84263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647B473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687D645" w14:textId="77777777">
        <w:trPr>
          <w:trHeight w:val="31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E36B218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635AF96A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17:40-18:10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14:paraId="341F484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黄继红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（河南大学）</w:t>
            </w:r>
          </w:p>
          <w:p w14:paraId="2F248D6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玉米精深加工及功能食品创制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852934C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2E99864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7EECEF92" w14:textId="77777777">
        <w:trPr>
          <w:trHeight w:val="391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433F9C6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01F034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18:10-18:40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6A68DB79" w14:textId="41AEB5FE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刘文德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 w:rsidR="00C40690">
              <w:rPr>
                <w:rStyle w:val="font31"/>
                <w:rFonts w:hint="default"/>
                <w:lang w:bidi="ar"/>
              </w:rPr>
              <w:t>研究员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（中国农业科学院植物保护研究所）</w:t>
            </w:r>
          </w:p>
          <w:p w14:paraId="53B88FF7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玉米病原真菌致病机制与防控策略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A77DCDB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360AD81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0B5A4C69" w14:textId="77777777">
        <w:trPr>
          <w:trHeight w:val="90"/>
          <w:jc w:val="center"/>
        </w:trPr>
        <w:tc>
          <w:tcPr>
            <w:tcW w:w="9014" w:type="dxa"/>
            <w:gridSpan w:val="5"/>
            <w:shd w:val="clear" w:color="auto" w:fill="auto"/>
            <w:vAlign w:val="center"/>
          </w:tcPr>
          <w:p w14:paraId="62AFBFB4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C6682" w14:paraId="5A755BB0" w14:textId="77777777">
        <w:trPr>
          <w:trHeight w:val="312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223220D4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78221FD5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8:30-9:00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14:paraId="502C1EC5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 xml:space="preserve">Virginia </w:t>
            </w:r>
            <w:proofErr w:type="spellStart"/>
            <w:r>
              <w:rPr>
                <w:rStyle w:val="font21"/>
                <w:rFonts w:eastAsia="宋体"/>
                <w:lang w:bidi="ar"/>
              </w:rPr>
              <w:t>Walbot</w:t>
            </w:r>
            <w:proofErr w:type="spellEnd"/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教授（</w:t>
            </w:r>
            <w:r>
              <w:rPr>
                <w:rStyle w:val="font21"/>
                <w:rFonts w:eastAsia="宋体"/>
                <w:lang w:bidi="ar"/>
              </w:rPr>
              <w:t>Stanford University</w:t>
            </w:r>
            <w:r>
              <w:rPr>
                <w:rStyle w:val="font31"/>
                <w:rFonts w:hint="default"/>
                <w:lang w:bidi="ar"/>
              </w:rPr>
              <w:t>）线上</w:t>
            </w:r>
          </w:p>
          <w:p w14:paraId="47A55717" w14:textId="519CBFDE" w:rsidR="009C6682" w:rsidRDefault="001D3B42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D3B42">
              <w:rPr>
                <w:rStyle w:val="font21"/>
                <w:rFonts w:eastAsia="宋体"/>
                <w:lang w:bidi="ar"/>
              </w:rPr>
              <w:t>Regulation of cell fate in maize anthers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2D0AD9E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  <w:p w14:paraId="145771BB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腾讯会议</w:t>
            </w:r>
            <w:proofErr w:type="gramEnd"/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79B2C67B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谭保才</w:t>
            </w:r>
          </w:p>
        </w:tc>
      </w:tr>
      <w:tr w:rsidR="009C6682" w14:paraId="13D4CA6A" w14:textId="77777777">
        <w:trPr>
          <w:trHeight w:val="33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34B444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98753B9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9:00-9:30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7A3CAA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赵云德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21"/>
                <w:rFonts w:eastAsia="宋体"/>
                <w:lang w:bidi="ar"/>
              </w:rPr>
              <w:t>UC San Diego</w:t>
            </w:r>
            <w:r>
              <w:rPr>
                <w:rStyle w:val="font31"/>
                <w:rFonts w:hint="default"/>
                <w:lang w:bidi="ar"/>
              </w:rPr>
              <w:t>）线上</w:t>
            </w:r>
          </w:p>
          <w:p w14:paraId="21A3535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The molecular mechanisms of auxin-mediated flower development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11C05007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9CACADA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220E0CFF" w14:textId="77777777">
        <w:trPr>
          <w:trHeight w:val="398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5660758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63495B6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9:30-10:00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A601951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刘三震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Cs w:val="24"/>
              </w:rPr>
              <w:t>副教授（</w:t>
            </w:r>
            <w:r>
              <w:rPr>
                <w:rFonts w:ascii="Times New Roman" w:hAnsi="Times New Roman" w:cs="Times New Roman"/>
                <w:spacing w:val="-6"/>
                <w:szCs w:val="24"/>
              </w:rPr>
              <w:t>Kansas State University</w:t>
            </w:r>
            <w:r>
              <w:rPr>
                <w:rFonts w:ascii="Times New Roman" w:hAnsi="Times New Roman" w:cs="Times New Roman"/>
                <w:spacing w:val="-6"/>
                <w:szCs w:val="24"/>
              </w:rPr>
              <w:t>）线上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53B82D1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5BA69E26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6D4B772" w14:textId="77777777">
        <w:trPr>
          <w:trHeight w:val="40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015496A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1BAE1285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000935D6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Exploring a pathogen as a genetic tool and k-</w:t>
            </w:r>
            <w:proofErr w:type="spellStart"/>
            <w:r>
              <w:rPr>
                <w:rStyle w:val="font21"/>
                <w:rFonts w:eastAsia="宋体"/>
                <w:lang w:bidi="ar"/>
              </w:rPr>
              <w:t>mer</w:t>
            </w:r>
            <w:proofErr w:type="spellEnd"/>
            <w:r>
              <w:rPr>
                <w:rStyle w:val="font21"/>
                <w:rFonts w:eastAsia="宋体"/>
                <w:lang w:bidi="ar"/>
              </w:rPr>
              <w:t xml:space="preserve"> GWAS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C630B16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EAD3B9B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AA9E601" w14:textId="77777777">
        <w:trPr>
          <w:trHeight w:val="1215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98E8048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ADC2B44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10:00-10:15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B7492C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周清倩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博士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222F327C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Maize tubulin folding cofactor B is required for cell division and cell growth through modulating microtubule homeostasis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7B08B41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ADAE5AD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12DD64FE" w14:textId="77777777">
        <w:trPr>
          <w:trHeight w:val="59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2E98B21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48B57DE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10:15-10:30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0B6A22F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王永彦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博士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3978CA4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Style w:val="font41"/>
                <w:rFonts w:eastAsia="宋体"/>
                <w:lang w:bidi="ar"/>
              </w:rPr>
              <w:t>ZmFIE2</w:t>
            </w:r>
            <w:r>
              <w:rPr>
                <w:rStyle w:val="font31"/>
                <w:rFonts w:hint="default"/>
                <w:lang w:bidi="ar"/>
              </w:rPr>
              <w:t>调控玉米籽粒发育的分子机制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69F5D505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16FA13FC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5410B8E9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27831D3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81C456A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10:30-10:40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1F9FE494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茶歇</w:t>
            </w:r>
            <w:proofErr w:type="gramEnd"/>
          </w:p>
        </w:tc>
      </w:tr>
      <w:tr w:rsidR="009C6682" w14:paraId="523D46B9" w14:textId="77777777">
        <w:trPr>
          <w:trHeight w:val="881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2092B6DC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77DE532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10:40-11:10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3CE8FB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万向元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（北京科技大学）</w:t>
            </w:r>
          </w:p>
          <w:p w14:paraId="566D7165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The molecular and genetic basis of green and efficient biotechnology breeding in maize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3FA415D2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14E5E2D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吴刘记</w:t>
            </w:r>
            <w:proofErr w:type="gramEnd"/>
          </w:p>
        </w:tc>
      </w:tr>
      <w:tr w:rsidR="009C6682" w14:paraId="7686BA0C" w14:textId="77777777">
        <w:trPr>
          <w:trHeight w:val="671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3CF0C83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091FC73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11:10-11:40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232B8492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孟昭东</w:t>
            </w:r>
            <w:proofErr w:type="gramEnd"/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研究员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（山东省农科院）</w:t>
            </w:r>
          </w:p>
          <w:p w14:paraId="57898FDB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巨变中的玉米育种：黄淮海路在何方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5360B4F3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00AB9CD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050FEA7D" w14:textId="77777777">
        <w:trPr>
          <w:trHeight w:val="899"/>
          <w:jc w:val="center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299C50A0" w14:textId="77777777" w:rsidR="009C6682" w:rsidRDefault="001C2F04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CCDE41D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11:40-12:10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1B50C25" w14:textId="0FA3C8D9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韩俊强（原大北农集团</w:t>
            </w:r>
            <w:r>
              <w:rPr>
                <w:rFonts w:ascii="Times New Roman" w:eastAsia="方正小标宋简体" w:hAnsi="Times New Roman" w:cs="Times New Roman" w:hint="eastAsia"/>
                <w:noProof/>
                <w:color w:val="333333"/>
                <w:kern w:val="0"/>
                <w:sz w:val="44"/>
                <w:szCs w:val="44"/>
              </w:rPr>
              <w:drawing>
                <wp:anchor distT="0" distB="0" distL="114935" distR="114935" simplePos="0" relativeHeight="251664384" behindDoc="1" locked="0" layoutInCell="1" allowOverlap="1" wp14:anchorId="04B0D86C" wp14:editId="0D6976DA">
                  <wp:simplePos x="0" y="0"/>
                  <wp:positionH relativeFrom="column">
                    <wp:posOffset>-2486660</wp:posOffset>
                  </wp:positionH>
                  <wp:positionV relativeFrom="page">
                    <wp:posOffset>-2034540</wp:posOffset>
                  </wp:positionV>
                  <wp:extent cx="7557770" cy="10692765"/>
                  <wp:effectExtent l="0" t="0" r="0" b="0"/>
                  <wp:wrapNone/>
                  <wp:docPr id="17" name="图片 17" descr="G:/桌面/农学院稿纸.png农学院稿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G:/桌面/农学院稿纸.png农学院稿纸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70" cy="1069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font31"/>
                <w:rFonts w:hint="default"/>
                <w:lang w:bidi="ar"/>
              </w:rPr>
              <w:t>北京金色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农华种</w:t>
            </w:r>
            <w:proofErr w:type="gramEnd"/>
            <w:r>
              <w:rPr>
                <w:rStyle w:val="font31"/>
                <w:rFonts w:hint="default"/>
                <w:lang w:bidi="ar"/>
              </w:rPr>
              <w:t>业公司总裁）</w:t>
            </w:r>
          </w:p>
          <w:p w14:paraId="099FB89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黄淮海夏玉米</w:t>
            </w:r>
            <w:proofErr w:type="gramStart"/>
            <w:r>
              <w:rPr>
                <w:rStyle w:val="font31"/>
                <w:rFonts w:hint="default"/>
                <w:lang w:bidi="ar"/>
              </w:rPr>
              <w:t>区品种</w:t>
            </w:r>
            <w:proofErr w:type="gramEnd"/>
            <w:r>
              <w:rPr>
                <w:rStyle w:val="font31"/>
                <w:rFonts w:hint="default"/>
                <w:lang w:bidi="ar"/>
              </w:rPr>
              <w:t>变化和趋势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F7947D4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AC57B16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6E78565B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EA37BAD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14:paraId="70CC738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午餐</w:t>
            </w:r>
          </w:p>
        </w:tc>
      </w:tr>
      <w:tr w:rsidR="009C6682" w14:paraId="1D12430A" w14:textId="77777777">
        <w:trPr>
          <w:trHeight w:val="81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1995E54F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68AD21B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14:00-14:30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6AB1772" w14:textId="0AEA3B69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华</w:t>
            </w:r>
            <w:r w:rsidR="001D3B42">
              <w:rPr>
                <w:rStyle w:val="font31"/>
                <w:rFonts w:hint="default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健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21"/>
                <w:rFonts w:eastAsia="宋体"/>
                <w:lang w:bidi="ar"/>
              </w:rPr>
              <w:t>Cornell University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  <w:p w14:paraId="5CAF4EBF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Molecular mechanisms of temperature modulation of plant immunity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4C6CE986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0947A85A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万向元</w:t>
            </w:r>
          </w:p>
        </w:tc>
      </w:tr>
      <w:tr w:rsidR="009C6682" w14:paraId="01A54EDF" w14:textId="77777777">
        <w:trPr>
          <w:trHeight w:val="781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60A28EE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7511D91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14:30-15:00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DE821DC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李平华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（山东农业大学）</w:t>
            </w:r>
          </w:p>
          <w:p w14:paraId="2D67DB20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Dissecting the regulatory mechanism of LG2 on leaf angle formation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44E2B2D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5DB1AF0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687B4749" w14:textId="77777777">
        <w:trPr>
          <w:trHeight w:val="668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3DCF60C8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57C0B318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15:00-15:30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6A38E3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吴刘记</w:t>
            </w:r>
            <w:proofErr w:type="gramEnd"/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1B9490E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Large-scale Discovery and Functional Study of Plant Non-canonical Peptides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2D88BAFA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179CB5B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076239EB" w14:textId="77777777">
        <w:trPr>
          <w:trHeight w:val="781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C6AA4A4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023B21B7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15:30-15:45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1891FCE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孙粲然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博士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7495EFC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DEAD-box RNA</w:t>
            </w:r>
            <w:r>
              <w:rPr>
                <w:rStyle w:val="font31"/>
                <w:rFonts w:hint="default"/>
                <w:lang w:bidi="ar"/>
              </w:rPr>
              <w:t>解旋酶</w:t>
            </w:r>
            <w:r>
              <w:rPr>
                <w:rStyle w:val="font21"/>
                <w:rFonts w:eastAsia="宋体"/>
                <w:lang w:bidi="ar"/>
              </w:rPr>
              <w:t>RH38</w:t>
            </w:r>
            <w:r>
              <w:rPr>
                <w:rStyle w:val="font31"/>
                <w:rFonts w:hint="default"/>
                <w:lang w:bidi="ar"/>
              </w:rPr>
              <w:t>调控</w:t>
            </w:r>
            <w:r>
              <w:rPr>
                <w:rStyle w:val="font21"/>
                <w:rFonts w:eastAsia="宋体"/>
                <w:lang w:bidi="ar"/>
              </w:rPr>
              <w:t>mRNA</w:t>
            </w:r>
            <w:r>
              <w:rPr>
                <w:rStyle w:val="font31"/>
                <w:rFonts w:hint="default"/>
                <w:lang w:bidi="ar"/>
              </w:rPr>
              <w:t>输出和玉米籽粒发育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371BF916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72F948A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6FC32F74" w14:textId="77777777">
        <w:trPr>
          <w:trHeight w:val="122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E54A04B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9658BA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15:45-16:00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5D6BE9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董朝沛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博士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4A5AC421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 xml:space="preserve">Enhanced resistance to Fusarium ear rot and its mycotoxins by suppressing </w:t>
            </w:r>
            <w:r>
              <w:rPr>
                <w:rStyle w:val="font41"/>
                <w:rFonts w:eastAsia="宋体"/>
                <w:lang w:bidi="ar"/>
              </w:rPr>
              <w:t>ZmGAE1</w:t>
            </w:r>
            <w:r>
              <w:rPr>
                <w:rStyle w:val="font21"/>
                <w:rFonts w:eastAsia="宋体"/>
                <w:lang w:bidi="ar"/>
              </w:rPr>
              <w:t xml:space="preserve">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17230A05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644281A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1A4458F5" w14:textId="77777777">
        <w:trPr>
          <w:trHeight w:val="99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2E007652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C7E0F5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16:00-16:10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290E078C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茶歇</w:t>
            </w:r>
            <w:proofErr w:type="gramEnd"/>
          </w:p>
        </w:tc>
      </w:tr>
      <w:tr w:rsidR="009C6682" w14:paraId="3C117916" w14:textId="77777777">
        <w:trPr>
          <w:trHeight w:val="81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4B157357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0F69D4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16:10-16:40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FFBBFD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蒋洪新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（河南工业大学）</w:t>
            </w:r>
          </w:p>
          <w:p w14:paraId="57FBBDA0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玉米淀粉的研究进展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FA67C2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图书馆报告厅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60F542D3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王桂凤</w:t>
            </w:r>
          </w:p>
        </w:tc>
      </w:tr>
      <w:tr w:rsidR="009C6682" w14:paraId="6416E50C" w14:textId="77777777">
        <w:trPr>
          <w:trHeight w:val="1222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55F1212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B44DE2F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16:40-17:10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C0C79E8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苟明月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教授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55AD8209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Underlying mechanisms of multiple disease resistance revealed by lesion mimic mutants in maize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C627B6B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6925A424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2ED0177B" w14:textId="77777777">
        <w:trPr>
          <w:trHeight w:val="668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5D5DF3BF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785CBFEC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17:10-17:25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93BC343" w14:textId="05799473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21"/>
                <w:rFonts w:eastAsia="宋体"/>
                <w:lang w:bidi="ar"/>
              </w:rPr>
            </w:pPr>
            <w:r>
              <w:rPr>
                <w:rStyle w:val="font21"/>
                <w:rFonts w:eastAsia="宋体"/>
                <w:lang w:bidi="ar"/>
              </w:rPr>
              <w:t>Abdul Sami</w:t>
            </w:r>
            <w:r w:rsidR="001D3B42"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博后（河南农业大学）</w:t>
            </w:r>
          </w:p>
          <w:p w14:paraId="24BEA501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Style w:val="font21"/>
                <w:rFonts w:eastAsia="宋体"/>
                <w:lang w:bidi="ar"/>
              </w:rPr>
              <w:t>NCPbook</w:t>
            </w:r>
            <w:proofErr w:type="spellEnd"/>
            <w:r>
              <w:rPr>
                <w:rStyle w:val="font21"/>
                <w:rFonts w:eastAsia="宋体"/>
                <w:lang w:bidi="ar"/>
              </w:rPr>
              <w:t>: a comprehensive database of non-canonical peptides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40CCCBAA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BAE0A5C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25B7F7F8" w14:textId="77777777">
        <w:trPr>
          <w:trHeight w:val="1006"/>
          <w:jc w:val="center"/>
        </w:trPr>
        <w:tc>
          <w:tcPr>
            <w:tcW w:w="1100" w:type="dxa"/>
            <w:vMerge/>
            <w:shd w:val="clear" w:color="auto" w:fill="auto"/>
            <w:vAlign w:val="center"/>
          </w:tcPr>
          <w:p w14:paraId="00219C09" w14:textId="77777777" w:rsidR="009C6682" w:rsidRDefault="009C6682">
            <w:pPr>
              <w:widowControl/>
              <w:snapToGrid w:val="0"/>
              <w:spacing w:beforeLines="5" w:before="15" w:afterLines="5" w:after="1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6BAA49" w14:textId="3F0A77D4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21"/>
                <w:rFonts w:eastAsia="宋体"/>
                <w:lang w:bidi="ar"/>
              </w:rPr>
              <w:t>17:25-17:40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51708205" w14:textId="6335DB92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李文钰</w:t>
            </w:r>
            <w:r w:rsidR="00E148E4">
              <w:rPr>
                <w:rStyle w:val="font31"/>
                <w:rFonts w:hint="default"/>
                <w:lang w:bidi="ar"/>
              </w:rPr>
              <w:t xml:space="preserve"> 博士</w:t>
            </w:r>
            <w:r>
              <w:rPr>
                <w:rStyle w:val="font31"/>
                <w:rFonts w:hint="default"/>
                <w:lang w:bidi="ar"/>
              </w:rPr>
              <w:t>（河南农业大学）</w:t>
            </w:r>
          </w:p>
          <w:p w14:paraId="6438D753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玉米籽粒发育相关基因的克隆及调控机制研究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73A97F5D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888086C" w14:textId="77777777" w:rsidR="009C6682" w:rsidRDefault="009C6682">
            <w:pPr>
              <w:widowControl/>
              <w:snapToGrid w:val="0"/>
              <w:spacing w:beforeLines="5" w:before="15" w:afterLines="5" w:after="1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6682" w14:paraId="1820CEB2" w14:textId="77777777">
        <w:trPr>
          <w:trHeight w:val="102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8DF5E4" w14:textId="77777777" w:rsidR="009C6682" w:rsidRDefault="001C2F04">
            <w:pPr>
              <w:widowControl/>
              <w:snapToGrid w:val="0"/>
              <w:spacing w:beforeLines="5" w:before="15" w:afterLines="5" w:after="1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914" w:type="dxa"/>
            <w:gridSpan w:val="4"/>
            <w:shd w:val="clear" w:color="auto" w:fill="auto"/>
            <w:vAlign w:val="center"/>
          </w:tcPr>
          <w:p w14:paraId="381EFEC6" w14:textId="77777777" w:rsidR="009C6682" w:rsidRDefault="001C2F04">
            <w:pPr>
              <w:widowControl/>
              <w:snapToGrid w:val="0"/>
              <w:spacing w:beforeLines="5" w:before="15" w:afterLines="5" w:after="1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离会</w:t>
            </w:r>
          </w:p>
        </w:tc>
      </w:tr>
    </w:tbl>
    <w:p w14:paraId="773DD3CB" w14:textId="175B96D9" w:rsidR="009C6682" w:rsidRPr="006728E1" w:rsidRDefault="009C6682">
      <w:pPr>
        <w:rPr>
          <w:rFonts w:ascii="Times New Roman" w:eastAsia="黑体" w:hAnsi="Times New Roman" w:cs="Times New Roman" w:hint="eastAsia"/>
          <w:kern w:val="0"/>
          <w:sz w:val="30"/>
          <w:szCs w:val="30"/>
        </w:rPr>
      </w:pPr>
    </w:p>
    <w:sectPr w:rsidR="009C6682" w:rsidRPr="006728E1">
      <w:footerReference w:type="default" r:id="rId7"/>
      <w:pgSz w:w="11907" w:h="16839"/>
      <w:pgMar w:top="2835" w:right="1418" w:bottom="1701" w:left="1418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B786" w14:textId="77777777" w:rsidR="00A0337A" w:rsidRDefault="00A0337A">
      <w:r>
        <w:separator/>
      </w:r>
    </w:p>
  </w:endnote>
  <w:endnote w:type="continuationSeparator" w:id="0">
    <w:p w14:paraId="7F42D655" w14:textId="77777777" w:rsidR="00A0337A" w:rsidRDefault="00A0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</w:rPr>
      <w:id w:val="-1975911182"/>
    </w:sdtPr>
    <w:sdtEndPr>
      <w:rPr>
        <w:sz w:val="18"/>
      </w:rPr>
    </w:sdtEndPr>
    <w:sdtContent>
      <w:p w14:paraId="39D8AEA7" w14:textId="77777777" w:rsidR="009C6682" w:rsidRDefault="001C2F04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1"/>
          </w:rPr>
          <w:fldChar w:fldCharType="begin"/>
        </w:r>
        <w:r>
          <w:rPr>
            <w:rFonts w:ascii="Times New Roman" w:hAnsi="Times New Roman" w:cs="Times New Roman"/>
            <w:sz w:val="24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1"/>
          </w:rPr>
          <w:fldChar w:fldCharType="separate"/>
        </w:r>
        <w:r>
          <w:rPr>
            <w:rFonts w:ascii="Times New Roman" w:hAnsi="Times New Roman" w:cs="Times New Roman"/>
            <w:sz w:val="24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020A" w14:textId="77777777" w:rsidR="00A0337A" w:rsidRDefault="00A0337A">
      <w:r>
        <w:separator/>
      </w:r>
    </w:p>
  </w:footnote>
  <w:footnote w:type="continuationSeparator" w:id="0">
    <w:p w14:paraId="1166438B" w14:textId="77777777" w:rsidR="00A0337A" w:rsidRDefault="00A0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1YTc1YThjNjRjN2UzZTAyYTQ0YWQ3NWMxYjUwMjEifQ=="/>
  </w:docVars>
  <w:rsids>
    <w:rsidRoot w:val="009C6682"/>
    <w:rsid w:val="001C2F04"/>
    <w:rsid w:val="001D3B42"/>
    <w:rsid w:val="006728E1"/>
    <w:rsid w:val="009C6682"/>
    <w:rsid w:val="00A0337A"/>
    <w:rsid w:val="00B32434"/>
    <w:rsid w:val="00C40690"/>
    <w:rsid w:val="00E148E4"/>
    <w:rsid w:val="09E23546"/>
    <w:rsid w:val="0BD41778"/>
    <w:rsid w:val="0C2427FC"/>
    <w:rsid w:val="0F6925D8"/>
    <w:rsid w:val="13B860EB"/>
    <w:rsid w:val="15111B9F"/>
    <w:rsid w:val="16905894"/>
    <w:rsid w:val="1CF94F18"/>
    <w:rsid w:val="1E8B1E2C"/>
    <w:rsid w:val="1E9601BD"/>
    <w:rsid w:val="1F053CF4"/>
    <w:rsid w:val="22811A2C"/>
    <w:rsid w:val="23C27E3A"/>
    <w:rsid w:val="243313F3"/>
    <w:rsid w:val="254969BC"/>
    <w:rsid w:val="25F520DC"/>
    <w:rsid w:val="295761E2"/>
    <w:rsid w:val="2C9A2ABC"/>
    <w:rsid w:val="2CEF7FC7"/>
    <w:rsid w:val="2F3E6592"/>
    <w:rsid w:val="2F4A23A5"/>
    <w:rsid w:val="333A261A"/>
    <w:rsid w:val="342E6185"/>
    <w:rsid w:val="34EF09E7"/>
    <w:rsid w:val="3C741ABD"/>
    <w:rsid w:val="406A16BE"/>
    <w:rsid w:val="41FD4053"/>
    <w:rsid w:val="42190100"/>
    <w:rsid w:val="43F67691"/>
    <w:rsid w:val="46614287"/>
    <w:rsid w:val="473C746D"/>
    <w:rsid w:val="4D291727"/>
    <w:rsid w:val="52BD204D"/>
    <w:rsid w:val="5398554E"/>
    <w:rsid w:val="5472041A"/>
    <w:rsid w:val="5C60569C"/>
    <w:rsid w:val="5CC3793F"/>
    <w:rsid w:val="5F7D55BA"/>
    <w:rsid w:val="62D1212E"/>
    <w:rsid w:val="63860958"/>
    <w:rsid w:val="652006F9"/>
    <w:rsid w:val="6D1C4C91"/>
    <w:rsid w:val="6D2555A0"/>
    <w:rsid w:val="72494071"/>
    <w:rsid w:val="72B03039"/>
    <w:rsid w:val="77792F92"/>
    <w:rsid w:val="78A2177A"/>
    <w:rsid w:val="79CC7F63"/>
    <w:rsid w:val="7AAB75D1"/>
    <w:rsid w:val="7B0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904FD"/>
  <w15:docId w15:val="{2E212CFF-FF63-4BE8-9644-694801B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qFormat/>
    <w:pPr>
      <w:jc w:val="center"/>
    </w:pPr>
    <w:rPr>
      <w:rFonts w:ascii="宋体" w:eastAsia="宋体"/>
      <w:b/>
      <w:sz w:val="44"/>
    </w:r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批注框文本 字符"/>
    <w:basedOn w:val="a0"/>
    <w:link w:val="a8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0"/>
      <w:szCs w:val="30"/>
    </w:rPr>
  </w:style>
  <w:style w:type="table" w:customStyle="1" w:styleId="12">
    <w:name w:val="网格型1"/>
    <w:basedOn w:val="a1"/>
    <w:uiPriority w:val="39"/>
    <w:qFormat/>
    <w:pPr>
      <w:spacing w:afterLines="50"/>
      <w:jc w:val="both"/>
    </w:pPr>
    <w:rPr>
      <w:rFonts w:ascii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hAnsi="Calibri" w:cs="黑体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f0">
    <w:name w:val="批注主题 字符"/>
    <w:basedOn w:val="a4"/>
    <w:link w:val="af"/>
    <w:semiHidden/>
    <w:qFormat/>
    <w:rPr>
      <w:rFonts w:ascii="Calibri" w:hAnsi="Calibri" w:cs="黑体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eastAsiaTheme="minorEastAsia" w:hAnsi="Calibri" w:cs="黑体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黄淮麦区小麦遗传改良高峰论坛</dc:title>
  <dc:creator>cdq</dc:creator>
  <cp:lastModifiedBy>UNIS</cp:lastModifiedBy>
  <cp:revision>81</cp:revision>
  <cp:lastPrinted>2021-12-04T02:48:00Z</cp:lastPrinted>
  <dcterms:created xsi:type="dcterms:W3CDTF">2023-11-18T17:07:00Z</dcterms:created>
  <dcterms:modified xsi:type="dcterms:W3CDTF">2023-11-20T02:42:00Z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26E65F5BE23A4A2AABE52B8A5233A3F4</vt:lpwstr>
  </property>
</Properties>
</file>